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1D" w:rsidRPr="00740949" w:rsidRDefault="00F31B1D" w:rsidP="00F31B1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  <w:r w:rsidRPr="00740949">
        <w:rPr>
          <w:b/>
          <w:sz w:val="24"/>
          <w:szCs w:val="24"/>
        </w:rPr>
        <w:t xml:space="preserve"> специальности 12.00.04</w:t>
      </w:r>
    </w:p>
    <w:p w:rsidR="00F31B1D" w:rsidRPr="00740949" w:rsidRDefault="00F31B1D" w:rsidP="00F31B1D">
      <w:pPr>
        <w:keepNext/>
        <w:keepLines/>
        <w:spacing w:line="240" w:lineRule="auto"/>
        <w:rPr>
          <w:b/>
          <w:sz w:val="24"/>
          <w:szCs w:val="24"/>
        </w:rPr>
      </w:pPr>
    </w:p>
    <w:p w:rsidR="00F31B1D" w:rsidRPr="00740949" w:rsidRDefault="00F31B1D" w:rsidP="00F31B1D">
      <w:pPr>
        <w:keepNext/>
        <w:keepLines/>
        <w:spacing w:line="240" w:lineRule="auto"/>
        <w:rPr>
          <w:b/>
          <w:sz w:val="24"/>
          <w:szCs w:val="24"/>
        </w:rPr>
      </w:pPr>
      <w:r w:rsidRPr="00740949">
        <w:rPr>
          <w:b/>
          <w:sz w:val="24"/>
          <w:szCs w:val="24"/>
        </w:rPr>
        <w:t>Шифр специальности:</w:t>
      </w:r>
    </w:p>
    <w:p w:rsidR="00F31B1D" w:rsidRPr="00740949" w:rsidRDefault="00F31B1D" w:rsidP="00F31B1D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12.00.04 — Финансовое право; налоговое право; бюджетное право.</w:t>
      </w:r>
    </w:p>
    <w:p w:rsidR="00F31B1D" w:rsidRPr="00740949" w:rsidRDefault="00F31B1D" w:rsidP="00F31B1D">
      <w:pPr>
        <w:keepNext/>
        <w:keepLines/>
        <w:spacing w:line="240" w:lineRule="auto"/>
        <w:rPr>
          <w:b/>
          <w:sz w:val="24"/>
          <w:szCs w:val="24"/>
        </w:rPr>
      </w:pPr>
      <w:r w:rsidRPr="00740949">
        <w:rPr>
          <w:b/>
          <w:sz w:val="24"/>
          <w:szCs w:val="24"/>
        </w:rPr>
        <w:t>Формула специальности:</w:t>
      </w:r>
    </w:p>
    <w:p w:rsidR="00F31B1D" w:rsidRPr="00740949" w:rsidRDefault="00F31B1D" w:rsidP="00F31B1D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Содержанием специальности 12.00.04 — Финансовое право; налоговое право; бюджетное право является исследование соответствующего законод</w:t>
      </w:r>
      <w:r w:rsidRPr="00740949">
        <w:rPr>
          <w:rFonts w:ascii="Times New Roman" w:hAnsi="Times New Roman"/>
          <w:sz w:val="24"/>
          <w:szCs w:val="24"/>
        </w:rPr>
        <w:t>а</w:t>
      </w:r>
      <w:r w:rsidRPr="00740949">
        <w:rPr>
          <w:rFonts w:ascii="Times New Roman" w:hAnsi="Times New Roman"/>
          <w:sz w:val="24"/>
          <w:szCs w:val="24"/>
        </w:rPr>
        <w:t>тельства, иных нормативно-правовых актов и регулируемых ими отношений в сфере финан</w:t>
      </w:r>
      <w:r w:rsidRPr="00740949">
        <w:rPr>
          <w:rFonts w:ascii="Times New Roman" w:hAnsi="Times New Roman"/>
          <w:sz w:val="24"/>
          <w:szCs w:val="24"/>
        </w:rPr>
        <w:softHyphen/>
        <w:t>совой деятельности государства и муниципальных образов</w:t>
      </w:r>
      <w:r w:rsidRPr="00740949">
        <w:rPr>
          <w:rFonts w:ascii="Times New Roman" w:hAnsi="Times New Roman"/>
          <w:sz w:val="24"/>
          <w:szCs w:val="24"/>
        </w:rPr>
        <w:t>а</w:t>
      </w:r>
      <w:r w:rsidRPr="00740949">
        <w:rPr>
          <w:rFonts w:ascii="Times New Roman" w:hAnsi="Times New Roman"/>
          <w:sz w:val="24"/>
          <w:szCs w:val="24"/>
        </w:rPr>
        <w:t>ний по образованию, распределению и использованию централизованных и децентрализованных фондов денежных средств; истории развития финанс</w:t>
      </w:r>
      <w:r w:rsidRPr="00740949">
        <w:rPr>
          <w:rFonts w:ascii="Times New Roman" w:hAnsi="Times New Roman"/>
          <w:sz w:val="24"/>
          <w:szCs w:val="24"/>
        </w:rPr>
        <w:t>о</w:t>
      </w:r>
      <w:r w:rsidRPr="00740949">
        <w:rPr>
          <w:rFonts w:ascii="Times New Roman" w:hAnsi="Times New Roman"/>
          <w:sz w:val="24"/>
          <w:szCs w:val="24"/>
        </w:rPr>
        <w:t xml:space="preserve">вого законодательства и финансовых </w:t>
      </w:r>
      <w:proofErr w:type="gramStart"/>
      <w:r w:rsidRPr="00740949">
        <w:rPr>
          <w:rFonts w:ascii="Times New Roman" w:hAnsi="Times New Roman"/>
          <w:sz w:val="24"/>
          <w:szCs w:val="24"/>
        </w:rPr>
        <w:t>правоотношений</w:t>
      </w:r>
      <w:proofErr w:type="gramEnd"/>
      <w:r w:rsidRPr="00740949">
        <w:rPr>
          <w:rFonts w:ascii="Times New Roman" w:hAnsi="Times New Roman"/>
          <w:sz w:val="24"/>
          <w:szCs w:val="24"/>
        </w:rPr>
        <w:t xml:space="preserve"> как в России, так и в зарубежных государствах.</w:t>
      </w:r>
    </w:p>
    <w:p w:rsidR="00F31B1D" w:rsidRDefault="00F31B1D" w:rsidP="00F31B1D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40949">
        <w:rPr>
          <w:rFonts w:ascii="Times New Roman" w:hAnsi="Times New Roman"/>
          <w:sz w:val="24"/>
          <w:szCs w:val="24"/>
        </w:rPr>
        <w:t>К исследованиям в рамках данной специальности относится изучение финансовой системы; финансовых правоотношений, проблем финансового контроля; ответственности за совершение финансовых правонарушений, бюджетной деятельности государства и муниципальных образований; прав</w:t>
      </w:r>
      <w:r w:rsidRPr="00740949">
        <w:rPr>
          <w:rFonts w:ascii="Times New Roman" w:hAnsi="Times New Roman"/>
          <w:sz w:val="24"/>
          <w:szCs w:val="24"/>
        </w:rPr>
        <w:t>о</w:t>
      </w:r>
      <w:r w:rsidRPr="00740949">
        <w:rPr>
          <w:rFonts w:ascii="Times New Roman" w:hAnsi="Times New Roman"/>
          <w:sz w:val="24"/>
          <w:szCs w:val="24"/>
        </w:rPr>
        <w:t>вого регулирования публичных доходов и публичных расходов;  правового режима финансов внебюджетных фондов денежных средств; налого</w:t>
      </w:r>
      <w:r w:rsidRPr="00740949">
        <w:rPr>
          <w:rFonts w:ascii="Times New Roman" w:hAnsi="Times New Roman"/>
          <w:sz w:val="24"/>
          <w:szCs w:val="24"/>
        </w:rPr>
        <w:softHyphen/>
        <w:t>вых пр</w:t>
      </w:r>
      <w:r w:rsidRPr="00740949">
        <w:rPr>
          <w:rFonts w:ascii="Times New Roman" w:hAnsi="Times New Roman"/>
          <w:sz w:val="24"/>
          <w:szCs w:val="24"/>
        </w:rPr>
        <w:t>а</w:t>
      </w:r>
      <w:r w:rsidRPr="00740949">
        <w:rPr>
          <w:rFonts w:ascii="Times New Roman" w:hAnsi="Times New Roman"/>
          <w:sz w:val="24"/>
          <w:szCs w:val="24"/>
        </w:rPr>
        <w:t>воотношений; правовых основ финансов организаций; публичного кредита и публичного долга;</w:t>
      </w:r>
      <w:proofErr w:type="gramEnd"/>
      <w:r w:rsidRPr="00740949">
        <w:rPr>
          <w:rFonts w:ascii="Times New Roman" w:hAnsi="Times New Roman"/>
          <w:sz w:val="24"/>
          <w:szCs w:val="24"/>
        </w:rPr>
        <w:t xml:space="preserve"> публичного аудита; финансово-правового регулирования страховой и банковской деятельности; денежного обращения, расчет</w:t>
      </w:r>
      <w:r w:rsidRPr="00740949">
        <w:rPr>
          <w:rFonts w:ascii="Times New Roman" w:hAnsi="Times New Roman"/>
          <w:sz w:val="24"/>
          <w:szCs w:val="24"/>
        </w:rPr>
        <w:softHyphen/>
        <w:t>ных о</w:t>
      </w:r>
      <w:r w:rsidRPr="00740949">
        <w:rPr>
          <w:rFonts w:ascii="Times New Roman" w:hAnsi="Times New Roman"/>
          <w:sz w:val="24"/>
          <w:szCs w:val="24"/>
        </w:rPr>
        <w:t>т</w:t>
      </w:r>
      <w:r w:rsidRPr="00740949">
        <w:rPr>
          <w:rFonts w:ascii="Times New Roman" w:hAnsi="Times New Roman"/>
          <w:sz w:val="24"/>
          <w:szCs w:val="24"/>
        </w:rPr>
        <w:t>ношений, рынка ценных бумаг, валютного регулирования и ва</w:t>
      </w:r>
      <w:r w:rsidRPr="00740949">
        <w:rPr>
          <w:rFonts w:ascii="Times New Roman" w:hAnsi="Times New Roman"/>
          <w:sz w:val="24"/>
          <w:szCs w:val="24"/>
        </w:rPr>
        <w:softHyphen/>
        <w:t>лютного ко</w:t>
      </w:r>
      <w:r w:rsidRPr="00740949">
        <w:rPr>
          <w:rFonts w:ascii="Times New Roman" w:hAnsi="Times New Roman"/>
          <w:sz w:val="24"/>
          <w:szCs w:val="24"/>
        </w:rPr>
        <w:t>н</w:t>
      </w:r>
      <w:r w:rsidRPr="00740949">
        <w:rPr>
          <w:rFonts w:ascii="Times New Roman" w:hAnsi="Times New Roman"/>
          <w:sz w:val="24"/>
          <w:szCs w:val="24"/>
        </w:rPr>
        <w:t>троля.</w:t>
      </w:r>
    </w:p>
    <w:p w:rsidR="00F31B1D" w:rsidRPr="008A3524" w:rsidRDefault="00F31B1D" w:rsidP="00F31B1D">
      <w:pPr>
        <w:pStyle w:val="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A3524">
        <w:rPr>
          <w:rFonts w:ascii="Times New Roman" w:hAnsi="Times New Roman"/>
          <w:sz w:val="24"/>
          <w:szCs w:val="24"/>
        </w:rPr>
        <w:t>Метод научных исследований представляет собой систему философских, общенаучных и специально-юридических средств и способов познания, обеспечивающих</w:t>
      </w:r>
      <w:r w:rsidRPr="008A3524">
        <w:rPr>
          <w:rFonts w:ascii="Times New Roman" w:hAnsi="Times New Roman"/>
          <w:bCs/>
          <w:sz w:val="24"/>
          <w:szCs w:val="24"/>
        </w:rPr>
        <w:t xml:space="preserve"> объективность, историзм и компаративизм изучения </w:t>
      </w:r>
      <w:r>
        <w:rPr>
          <w:rFonts w:ascii="Times New Roman" w:hAnsi="Times New Roman"/>
          <w:bCs/>
          <w:sz w:val="24"/>
          <w:szCs w:val="24"/>
        </w:rPr>
        <w:t xml:space="preserve">финансового </w:t>
      </w:r>
      <w:r w:rsidRPr="008A3524">
        <w:rPr>
          <w:rFonts w:ascii="Times New Roman" w:hAnsi="Times New Roman"/>
          <w:bCs/>
          <w:sz w:val="24"/>
          <w:szCs w:val="24"/>
        </w:rPr>
        <w:t>права</w:t>
      </w:r>
      <w:r>
        <w:rPr>
          <w:rFonts w:ascii="Times New Roman" w:hAnsi="Times New Roman"/>
          <w:bCs/>
          <w:sz w:val="24"/>
          <w:szCs w:val="24"/>
        </w:rPr>
        <w:t>, налогового права, бюджетного права</w:t>
      </w:r>
      <w:r w:rsidRPr="008A3524">
        <w:rPr>
          <w:rFonts w:ascii="Times New Roman" w:hAnsi="Times New Roman"/>
          <w:bCs/>
          <w:sz w:val="24"/>
          <w:szCs w:val="24"/>
        </w:rPr>
        <w:t xml:space="preserve">. </w:t>
      </w:r>
      <w:r w:rsidRPr="008A3524">
        <w:rPr>
          <w:rFonts w:ascii="Times New Roman" w:hAnsi="Times New Roman"/>
          <w:sz w:val="24"/>
          <w:szCs w:val="24"/>
        </w:rPr>
        <w:t xml:space="preserve">В их числе принципы: развития предмета исследования, его логической определенности, исторической конкретности и диалектической связи между логическим и историческим способами познания, системности и всесторонности исследования; общенаучные подходы: системный, генетический, </w:t>
      </w:r>
      <w:proofErr w:type="spellStart"/>
      <w:r w:rsidRPr="008A352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A3524">
        <w:rPr>
          <w:rFonts w:ascii="Times New Roman" w:hAnsi="Times New Roman"/>
          <w:sz w:val="24"/>
          <w:szCs w:val="24"/>
        </w:rPr>
        <w:t xml:space="preserve">; методы анализа и синтеза, теоретического моделирования, культурно-исторического анализа, исторической реконструкции, аналогии, экстраполяции, юридической интерпретации и другие исследовательские средства современной </w:t>
      </w:r>
      <w:proofErr w:type="spellStart"/>
      <w:r w:rsidRPr="008A3524">
        <w:rPr>
          <w:rFonts w:ascii="Times New Roman" w:hAnsi="Times New Roman"/>
          <w:sz w:val="24"/>
          <w:szCs w:val="24"/>
        </w:rPr>
        <w:t>социогуманитаристики</w:t>
      </w:r>
      <w:proofErr w:type="spellEnd"/>
      <w:r w:rsidRPr="008A3524">
        <w:rPr>
          <w:rFonts w:ascii="Times New Roman" w:hAnsi="Times New Roman"/>
          <w:sz w:val="24"/>
          <w:szCs w:val="24"/>
        </w:rPr>
        <w:t>.</w:t>
      </w:r>
    </w:p>
    <w:p w:rsidR="00F31B1D" w:rsidRPr="00740949" w:rsidRDefault="00F31B1D" w:rsidP="00F31B1D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1B1D" w:rsidRPr="00740949" w:rsidRDefault="00F31B1D" w:rsidP="00F31B1D">
      <w:pPr>
        <w:keepNext/>
        <w:keepLines/>
        <w:spacing w:line="240" w:lineRule="auto"/>
        <w:rPr>
          <w:b/>
          <w:sz w:val="24"/>
          <w:szCs w:val="24"/>
        </w:rPr>
      </w:pPr>
      <w:r w:rsidRPr="00740949">
        <w:rPr>
          <w:b/>
          <w:sz w:val="24"/>
          <w:szCs w:val="24"/>
        </w:rPr>
        <w:t>Области исследований: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666"/>
        </w:tabs>
        <w:spacing w:before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0949">
        <w:rPr>
          <w:rFonts w:ascii="Times New Roman" w:hAnsi="Times New Roman"/>
          <w:b/>
          <w:sz w:val="24"/>
          <w:szCs w:val="24"/>
        </w:rPr>
        <w:t xml:space="preserve">1. Финансовое право.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1.1. Сущность и содержание финансовой деятельности государства и муниципальных образований как предмета финансово-правового регулир</w:t>
      </w:r>
      <w:r w:rsidRPr="00740949">
        <w:rPr>
          <w:rFonts w:ascii="Times New Roman" w:hAnsi="Times New Roman"/>
          <w:sz w:val="24"/>
          <w:szCs w:val="24"/>
        </w:rPr>
        <w:t>о</w:t>
      </w:r>
      <w:r w:rsidRPr="00740949">
        <w:rPr>
          <w:rFonts w:ascii="Times New Roman" w:hAnsi="Times New Roman"/>
          <w:sz w:val="24"/>
          <w:szCs w:val="24"/>
        </w:rPr>
        <w:t>вания. Методы и формы осуществления финансовой деятельности. Финанс</w:t>
      </w:r>
      <w:r w:rsidRPr="00740949">
        <w:rPr>
          <w:rFonts w:ascii="Times New Roman" w:hAnsi="Times New Roman"/>
          <w:sz w:val="24"/>
          <w:szCs w:val="24"/>
        </w:rPr>
        <w:t>о</w:t>
      </w:r>
      <w:r w:rsidRPr="00740949">
        <w:rPr>
          <w:rFonts w:ascii="Times New Roman" w:hAnsi="Times New Roman"/>
          <w:sz w:val="24"/>
          <w:szCs w:val="24"/>
        </w:rPr>
        <w:t>во-правовое регулирование в зарубежных странах.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1.2. Финансовая система государства, ее институты.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1.3. Предмет и метод финансового права как самостоятельной отрасли российского права. Интеграционные процессы и предмет финансового права.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1.4. История развития и становления науки финансового права в России и зарубежных странах. 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1.5. Финансово-правовые нормы: понятие, виды, отличия от норм иных отраслей права.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1.6. Источники финансового права, их виды. Финансовое законод</w:t>
      </w:r>
      <w:r w:rsidRPr="00740949">
        <w:rPr>
          <w:rFonts w:ascii="Times New Roman" w:hAnsi="Times New Roman"/>
          <w:sz w:val="24"/>
          <w:szCs w:val="24"/>
        </w:rPr>
        <w:t>а</w:t>
      </w:r>
      <w:r w:rsidRPr="00740949">
        <w:rPr>
          <w:rFonts w:ascii="Times New Roman" w:hAnsi="Times New Roman"/>
          <w:sz w:val="24"/>
          <w:szCs w:val="24"/>
        </w:rPr>
        <w:t xml:space="preserve">тельство: понятие и структура.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1.7. Система финансового права: ее </w:t>
      </w:r>
      <w:proofErr w:type="spellStart"/>
      <w:r w:rsidRPr="00740949">
        <w:rPr>
          <w:rFonts w:ascii="Times New Roman" w:hAnsi="Times New Roman"/>
          <w:sz w:val="24"/>
          <w:szCs w:val="24"/>
        </w:rPr>
        <w:t>подотрасли</w:t>
      </w:r>
      <w:proofErr w:type="spellEnd"/>
      <w:r w:rsidRPr="00740949">
        <w:rPr>
          <w:rFonts w:ascii="Times New Roman" w:hAnsi="Times New Roman"/>
          <w:sz w:val="24"/>
          <w:szCs w:val="24"/>
        </w:rPr>
        <w:t xml:space="preserve"> и институты. Соотн</w:t>
      </w:r>
      <w:r w:rsidRPr="00740949">
        <w:rPr>
          <w:rFonts w:ascii="Times New Roman" w:hAnsi="Times New Roman"/>
          <w:sz w:val="24"/>
          <w:szCs w:val="24"/>
        </w:rPr>
        <w:t>о</w:t>
      </w:r>
      <w:r w:rsidRPr="00740949">
        <w:rPr>
          <w:rFonts w:ascii="Times New Roman" w:hAnsi="Times New Roman"/>
          <w:sz w:val="24"/>
          <w:szCs w:val="24"/>
        </w:rPr>
        <w:t>шение финансовой системы и системы финансового права.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1.8. Финансовые правоотношения: понятие,  виды,  структура: субъе</w:t>
      </w:r>
      <w:r w:rsidRPr="00740949">
        <w:rPr>
          <w:rFonts w:ascii="Times New Roman" w:hAnsi="Times New Roman"/>
          <w:sz w:val="24"/>
          <w:szCs w:val="24"/>
        </w:rPr>
        <w:t>к</w:t>
      </w:r>
      <w:r w:rsidRPr="00740949">
        <w:rPr>
          <w:rFonts w:ascii="Times New Roman" w:hAnsi="Times New Roman"/>
          <w:sz w:val="24"/>
          <w:szCs w:val="24"/>
        </w:rPr>
        <w:t>ты, объекты, содержание. Влияние интеграционных процессов на субъек</w:t>
      </w:r>
      <w:r w:rsidRPr="00740949">
        <w:rPr>
          <w:rFonts w:ascii="Times New Roman" w:hAnsi="Times New Roman"/>
          <w:sz w:val="24"/>
          <w:szCs w:val="24"/>
        </w:rPr>
        <w:t>т</w:t>
      </w:r>
      <w:r w:rsidRPr="00740949">
        <w:rPr>
          <w:rFonts w:ascii="Times New Roman" w:hAnsi="Times New Roman"/>
          <w:sz w:val="24"/>
          <w:szCs w:val="24"/>
        </w:rPr>
        <w:t xml:space="preserve">ный состав финансовых правоотношений.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lastRenderedPageBreak/>
        <w:t>1.9. Реализация финансово-правовых норм.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1.10. Правовой статус субъектов финансового права.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1.11. Правовые основы финансового контроля, его направления, виды, методы и формы осуществления. Цели и задачи финансового контроля в с</w:t>
      </w:r>
      <w:r w:rsidRPr="00740949">
        <w:rPr>
          <w:rFonts w:ascii="Times New Roman" w:hAnsi="Times New Roman"/>
          <w:sz w:val="24"/>
          <w:szCs w:val="24"/>
        </w:rPr>
        <w:t>о</w:t>
      </w:r>
      <w:r w:rsidRPr="00740949">
        <w:rPr>
          <w:rFonts w:ascii="Times New Roman" w:hAnsi="Times New Roman"/>
          <w:sz w:val="24"/>
          <w:szCs w:val="24"/>
        </w:rPr>
        <w:t>временных условиях в России и зарубежных странах.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6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1.12. Правовое регулирование аудиторской деятельности: понятие, в</w:t>
      </w:r>
      <w:r w:rsidRPr="00740949">
        <w:rPr>
          <w:rFonts w:ascii="Times New Roman" w:hAnsi="Times New Roman"/>
          <w:sz w:val="24"/>
          <w:szCs w:val="24"/>
        </w:rPr>
        <w:t>и</w:t>
      </w:r>
      <w:r w:rsidRPr="00740949">
        <w:rPr>
          <w:rFonts w:ascii="Times New Roman" w:hAnsi="Times New Roman"/>
          <w:sz w:val="24"/>
          <w:szCs w:val="24"/>
        </w:rPr>
        <w:t>ды.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1.13. Ответственность за совершение финансовых правонарушений. Финансовые санкции.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1.14. Соотношение финансового и бюджетного права.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1.15. Соотношение финансового и налогового права.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6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1.16. Финансово-правовое регулирование деятельности государстве</w:t>
      </w:r>
      <w:r w:rsidRPr="00740949">
        <w:rPr>
          <w:rFonts w:ascii="Times New Roman" w:hAnsi="Times New Roman"/>
          <w:sz w:val="24"/>
          <w:szCs w:val="24"/>
        </w:rPr>
        <w:t>н</w:t>
      </w:r>
      <w:r w:rsidRPr="00740949">
        <w:rPr>
          <w:rFonts w:ascii="Times New Roman" w:hAnsi="Times New Roman"/>
          <w:sz w:val="24"/>
          <w:szCs w:val="24"/>
        </w:rPr>
        <w:t>ных внебюджетных фондов. Правовой режим денежных средств внебюдже</w:t>
      </w:r>
      <w:r w:rsidRPr="00740949">
        <w:rPr>
          <w:rFonts w:ascii="Times New Roman" w:hAnsi="Times New Roman"/>
          <w:sz w:val="24"/>
          <w:szCs w:val="24"/>
        </w:rPr>
        <w:t>т</w:t>
      </w:r>
      <w:r w:rsidRPr="00740949">
        <w:rPr>
          <w:rFonts w:ascii="Times New Roman" w:hAnsi="Times New Roman"/>
          <w:sz w:val="24"/>
          <w:szCs w:val="24"/>
        </w:rPr>
        <w:t xml:space="preserve">ных фондов.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-3420"/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1.17. Правовое регулирование публичных доходов и их виды: налоги, сборы, неналоговые обязательные платежи и др.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-3420"/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1.18. Правовое регулирование публичного долга и кредита: понятие,  виды, структура. Управление публичным долгом: цели и методы.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6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1.19. Правовое регулирование публичных расходов.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6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1.20. Финансово-правовое регулирование страхования, обязательное страхование и его виды. Страховой надзор как вид финансового контроля.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802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1.21. Финансово-правовое регулирование банковской системы. Фина</w:t>
      </w:r>
      <w:r w:rsidRPr="00740949">
        <w:rPr>
          <w:rFonts w:ascii="Times New Roman" w:hAnsi="Times New Roman"/>
          <w:sz w:val="24"/>
          <w:szCs w:val="24"/>
        </w:rPr>
        <w:t>н</w:t>
      </w:r>
      <w:r w:rsidRPr="00740949">
        <w:rPr>
          <w:rFonts w:ascii="Times New Roman" w:hAnsi="Times New Roman"/>
          <w:sz w:val="24"/>
          <w:szCs w:val="24"/>
        </w:rPr>
        <w:t xml:space="preserve">сово-правовой статус кредитных организаций. Цели и задачи банковского надзора, осуществляемого Центральным банком Российской Федерации. 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71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1.22. Правовое регулирование денежного обращения, эмиссионное пр</w:t>
      </w:r>
      <w:r w:rsidRPr="00740949">
        <w:rPr>
          <w:rFonts w:ascii="Times New Roman" w:hAnsi="Times New Roman"/>
          <w:sz w:val="24"/>
          <w:szCs w:val="24"/>
        </w:rPr>
        <w:t>а</w:t>
      </w:r>
      <w:r w:rsidRPr="00740949">
        <w:rPr>
          <w:rFonts w:ascii="Times New Roman" w:hAnsi="Times New Roman"/>
          <w:sz w:val="24"/>
          <w:szCs w:val="24"/>
        </w:rPr>
        <w:t>во. Понятие и виды расчетов, расчетные правоотношения.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6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1.23. Финансово-правовое регулирование платежной системы. 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71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1.24.  Финансово-правовое регулирование рынка ценных бумаг.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71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1.25.  Правовые основы валютного регулирования, типы валютных р</w:t>
      </w:r>
      <w:r w:rsidRPr="00740949">
        <w:rPr>
          <w:rFonts w:ascii="Times New Roman" w:hAnsi="Times New Roman"/>
          <w:sz w:val="24"/>
          <w:szCs w:val="24"/>
        </w:rPr>
        <w:t>е</w:t>
      </w:r>
      <w:r w:rsidRPr="00740949">
        <w:rPr>
          <w:rFonts w:ascii="Times New Roman" w:hAnsi="Times New Roman"/>
          <w:sz w:val="24"/>
          <w:szCs w:val="24"/>
        </w:rPr>
        <w:t>жимов.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71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1.26. Правовой статус субъектов валютного права.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6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1.27. Правовое регулирование валютных операций. Правовые основы обеспечения платежного баланса государства.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6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1.28. Валютный контроль и ответственность за нарушения валютного законодательства. Субъекты, осуществляющие валютный контроль: органы и агенты, особенности полномочий.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6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1.29. Противодействие легализации (отмыванию) доходов, полученных преступным  путем.</w:t>
      </w:r>
    </w:p>
    <w:p w:rsidR="00F31B1D" w:rsidRPr="00740949" w:rsidRDefault="00F31B1D" w:rsidP="00F31B1D">
      <w:pPr>
        <w:pStyle w:val="40"/>
        <w:shd w:val="clear" w:color="auto" w:fill="auto"/>
        <w:tabs>
          <w:tab w:val="left" w:pos="0"/>
          <w:tab w:val="left" w:pos="526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ru"/>
        </w:rPr>
      </w:pPr>
    </w:p>
    <w:p w:rsidR="00F31B1D" w:rsidRPr="00740949" w:rsidRDefault="00F31B1D" w:rsidP="00F31B1D">
      <w:pPr>
        <w:pStyle w:val="4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ru"/>
        </w:rPr>
      </w:pPr>
      <w:r w:rsidRPr="00740949">
        <w:rPr>
          <w:rFonts w:ascii="Times New Roman" w:hAnsi="Times New Roman"/>
          <w:b/>
          <w:sz w:val="24"/>
          <w:szCs w:val="24"/>
          <w:lang w:val="ru"/>
        </w:rPr>
        <w:t xml:space="preserve">2. Налоговое право. </w:t>
      </w:r>
    </w:p>
    <w:p w:rsidR="00F31B1D" w:rsidRPr="00740949" w:rsidRDefault="00F31B1D" w:rsidP="00F31B1D">
      <w:pPr>
        <w:pStyle w:val="4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ru"/>
        </w:rPr>
      </w:pPr>
      <w:r w:rsidRPr="00740949">
        <w:rPr>
          <w:rFonts w:ascii="Times New Roman" w:hAnsi="Times New Roman"/>
          <w:sz w:val="24"/>
          <w:szCs w:val="24"/>
          <w:lang w:val="ru"/>
        </w:rPr>
        <w:t>2.1. Понятие налогового права и его место в системе отраслей права.</w:t>
      </w:r>
    </w:p>
    <w:p w:rsidR="00F31B1D" w:rsidRPr="00740949" w:rsidRDefault="00F31B1D" w:rsidP="00F31B1D">
      <w:pPr>
        <w:pStyle w:val="4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ru"/>
        </w:rPr>
      </w:pPr>
      <w:r w:rsidRPr="00740949">
        <w:rPr>
          <w:rFonts w:ascii="Times New Roman" w:hAnsi="Times New Roman"/>
          <w:sz w:val="24"/>
          <w:szCs w:val="24"/>
        </w:rPr>
        <w:t>2.2. Предмет налогового права.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8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2.3. Источники налогового права: понятие и виды. Законодательство РФ о налогах и сборах как основной источник налогового права.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8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2.4. Принципы налогового права.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63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2.5. Налоговые правоотношения: особенности и их виды. Субъекты налоговых правоотношений. Налогоплательщики и налоговые органы как субъекты налого</w:t>
      </w:r>
      <w:r w:rsidRPr="00740949">
        <w:rPr>
          <w:rFonts w:ascii="Times New Roman" w:hAnsi="Times New Roman"/>
          <w:sz w:val="24"/>
          <w:szCs w:val="24"/>
        </w:rPr>
        <w:softHyphen/>
        <w:t>вых правоотношений. Их права и обязанности.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2.6. Правовой статус иных субъектов налогового права. Налоговые агенты.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2.7. Понятие и правовая природа налогов и сборов.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2.8. Налоговая обязанность: возникновение, изменение, исполнение, прекращение.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6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2.9. Способы обеспечения исполнения налоговой обязанности.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6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2.10. Налоговая система РФ и система налогов и сборов.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6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2.11. Юридическая конструкция налогов и сборов, ее элементы.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68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lastRenderedPageBreak/>
        <w:t>2.12. Виды налогов и сборов в Российской Федерации. Порядок ус</w:t>
      </w:r>
      <w:r w:rsidRPr="00740949">
        <w:rPr>
          <w:rFonts w:ascii="Times New Roman" w:hAnsi="Times New Roman"/>
          <w:sz w:val="24"/>
          <w:szCs w:val="24"/>
        </w:rPr>
        <w:softHyphen/>
        <w:t>тановления, введения и взимания налогов и сборов.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2.13. Общие условия установления налогов и сборов в Российской Ф</w:t>
      </w:r>
      <w:r w:rsidRPr="00740949">
        <w:rPr>
          <w:rFonts w:ascii="Times New Roman" w:hAnsi="Times New Roman"/>
          <w:sz w:val="24"/>
          <w:szCs w:val="24"/>
        </w:rPr>
        <w:t>е</w:t>
      </w:r>
      <w:r w:rsidRPr="00740949">
        <w:rPr>
          <w:rFonts w:ascii="Times New Roman" w:hAnsi="Times New Roman"/>
          <w:sz w:val="24"/>
          <w:szCs w:val="24"/>
        </w:rPr>
        <w:t>дерации.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2.14. Характеристика отдельных видов налогов и сборов, обязательных платежей. 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2.15. Налоговый процесс, его стадии.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2.16. Сроки в налоговом праве.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2.17. Налоговый контроль как вид финансового контроля: понятие и формы.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2.18. Досудебный порядок рассмотрения налоговых споров.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2.19. Налоговые правонарушения: понятие, состав и виды.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2.20. Ответственность за совершение налогового правонарушения. Налоговые санкции.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2.21. Соотношение налоговой ответственности с иными видами отве</w:t>
      </w:r>
      <w:r w:rsidRPr="00740949">
        <w:rPr>
          <w:rFonts w:ascii="Times New Roman" w:hAnsi="Times New Roman"/>
          <w:sz w:val="24"/>
          <w:szCs w:val="24"/>
        </w:rPr>
        <w:t>т</w:t>
      </w:r>
      <w:r w:rsidRPr="00740949">
        <w:rPr>
          <w:rFonts w:ascii="Times New Roman" w:hAnsi="Times New Roman"/>
          <w:sz w:val="24"/>
          <w:szCs w:val="24"/>
        </w:rPr>
        <w:t>ственности за нарушение законодательства о налогах и сборах.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2.22. Производство по делам о налоговых правонарушениях.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2.23. Обжалование актов налоговых органов, действий (бездействия) их должностных лиц.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2.24. Налоговые системы зарубежных стран: общее и особенное.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1B1D" w:rsidRPr="00740949" w:rsidRDefault="00F31B1D" w:rsidP="00F31B1D">
      <w:pPr>
        <w:pStyle w:val="4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b/>
          <w:sz w:val="24"/>
          <w:szCs w:val="24"/>
        </w:rPr>
        <w:t>3. Бюджетное право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3.1. Понятие бюджетного права и его место в системе отраслей права.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3.2. Предмет и источники бюджетного права. Бюджетное законод</w:t>
      </w:r>
      <w:r w:rsidRPr="00740949">
        <w:rPr>
          <w:rFonts w:ascii="Times New Roman" w:hAnsi="Times New Roman"/>
          <w:sz w:val="24"/>
          <w:szCs w:val="24"/>
        </w:rPr>
        <w:t>а</w:t>
      </w:r>
      <w:r w:rsidRPr="00740949">
        <w:rPr>
          <w:rFonts w:ascii="Times New Roman" w:hAnsi="Times New Roman"/>
          <w:sz w:val="24"/>
          <w:szCs w:val="24"/>
        </w:rPr>
        <w:t xml:space="preserve">тельство: его структура.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3.3. Бюджетные правоотношения: понятие, содержание, структура. В</w:t>
      </w:r>
      <w:r w:rsidRPr="00740949">
        <w:rPr>
          <w:rFonts w:ascii="Times New Roman" w:hAnsi="Times New Roman"/>
          <w:sz w:val="24"/>
          <w:szCs w:val="24"/>
        </w:rPr>
        <w:t>и</w:t>
      </w:r>
      <w:r w:rsidRPr="00740949">
        <w:rPr>
          <w:rFonts w:ascii="Times New Roman" w:hAnsi="Times New Roman"/>
          <w:sz w:val="24"/>
          <w:szCs w:val="24"/>
        </w:rPr>
        <w:t xml:space="preserve">ды бюджетных правоотношений.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3.4. Бюджет страны как экономическая и правовая категории, его структура.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3.5. Правовой статус субъектов бюджетного права.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68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3.6. Бюджетные полномочия РФ, субъектов РФ и муниципальных обр</w:t>
      </w:r>
      <w:r w:rsidRPr="00740949">
        <w:rPr>
          <w:rFonts w:ascii="Times New Roman" w:hAnsi="Times New Roman"/>
          <w:sz w:val="24"/>
          <w:szCs w:val="24"/>
        </w:rPr>
        <w:t>а</w:t>
      </w:r>
      <w:r w:rsidRPr="00740949">
        <w:rPr>
          <w:rFonts w:ascii="Times New Roman" w:hAnsi="Times New Roman"/>
          <w:sz w:val="24"/>
          <w:szCs w:val="24"/>
        </w:rPr>
        <w:t>зований.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5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3.7. Правовой режим бюджетных и внебюджетных фондов денежных средств.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5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3.8. Бюджетная система РФ и принципы ее построения.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5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3.9. Правовые основы бюджетной классификации.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5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3.10. Правовые режимы бюджетов бюджетной системы РФ.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5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3.11. Доходы и расходы бюджетов бюджетной системы РФ.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5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3.12. Расходные обязательства РФ, субъектов РФ  и муниципальных образований.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4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3.13. Межбюджетные отношения между бюджетами бюджетной сист</w:t>
      </w:r>
      <w:r w:rsidRPr="00740949">
        <w:rPr>
          <w:rFonts w:ascii="Times New Roman" w:hAnsi="Times New Roman"/>
          <w:sz w:val="24"/>
          <w:szCs w:val="24"/>
        </w:rPr>
        <w:t>е</w:t>
      </w:r>
      <w:r w:rsidRPr="00740949">
        <w:rPr>
          <w:rFonts w:ascii="Times New Roman" w:hAnsi="Times New Roman"/>
          <w:sz w:val="24"/>
          <w:szCs w:val="24"/>
        </w:rPr>
        <w:t>мы РФ, межбюджетные трансферты, их виды.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56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3.14. Бюджетный процесс РФ, субъектов РФ, муниципальных образ</w:t>
      </w:r>
      <w:r w:rsidRPr="00740949">
        <w:rPr>
          <w:rFonts w:ascii="Times New Roman" w:hAnsi="Times New Roman"/>
          <w:sz w:val="24"/>
          <w:szCs w:val="24"/>
        </w:rPr>
        <w:t>о</w:t>
      </w:r>
      <w:r w:rsidRPr="00740949">
        <w:rPr>
          <w:rFonts w:ascii="Times New Roman" w:hAnsi="Times New Roman"/>
          <w:sz w:val="24"/>
          <w:szCs w:val="24"/>
        </w:rPr>
        <w:t>ваний и его стадии.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56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3.15. Исполнение судебных актов по обращению взыскания на средства бюджетов бюджетной системы РФ.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56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3.16. Бюджетный контроль и бюджетный аудит. 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59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3.17. Ответственность за совершение бюджетных правонарушений.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59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3.18. Производство по делам о бюджетных правонарушениях.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59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3.19. Бюджетные системы зарубежных стран.</w:t>
      </w:r>
    </w:p>
    <w:p w:rsidR="00F31B1D" w:rsidRPr="00740949" w:rsidRDefault="00F31B1D" w:rsidP="00F31B1D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CE71FA" w:rsidRDefault="00F31B1D">
      <w:bookmarkStart w:id="0" w:name="_GoBack"/>
      <w:bookmarkEnd w:id="0"/>
    </w:p>
    <w:sectPr w:rsidR="00CE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A0"/>
    <w:rsid w:val="00646AC6"/>
    <w:rsid w:val="006B58A0"/>
    <w:rsid w:val="00CD79DC"/>
    <w:rsid w:val="00F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1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31B1D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31B1D"/>
    <w:pPr>
      <w:shd w:val="clear" w:color="auto" w:fill="FFFFFF"/>
      <w:spacing w:before="240" w:line="235" w:lineRule="exact"/>
      <w:ind w:firstLine="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4">
    <w:name w:val="Основной текст (4)_"/>
    <w:link w:val="40"/>
    <w:locked/>
    <w:rsid w:val="00F31B1D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1B1D"/>
    <w:pPr>
      <w:shd w:val="clear" w:color="auto" w:fill="FFFFFF"/>
      <w:spacing w:line="235" w:lineRule="exact"/>
      <w:ind w:firstLine="280"/>
    </w:pPr>
    <w:rPr>
      <w:rFonts w:asciiTheme="minorHAnsi" w:eastAsiaTheme="minorHAnsi" w:hAnsiTheme="minorHAnsi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1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31B1D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31B1D"/>
    <w:pPr>
      <w:shd w:val="clear" w:color="auto" w:fill="FFFFFF"/>
      <w:spacing w:before="240" w:line="235" w:lineRule="exact"/>
      <w:ind w:firstLine="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4">
    <w:name w:val="Основной текст (4)_"/>
    <w:link w:val="40"/>
    <w:locked/>
    <w:rsid w:val="00F31B1D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1B1D"/>
    <w:pPr>
      <w:shd w:val="clear" w:color="auto" w:fill="FFFFFF"/>
      <w:spacing w:line="235" w:lineRule="exact"/>
      <w:ind w:firstLine="280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2015-06-09T09:42:00Z</dcterms:created>
  <dcterms:modified xsi:type="dcterms:W3CDTF">2015-06-09T09:42:00Z</dcterms:modified>
</cp:coreProperties>
</file>