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4C" w:rsidRDefault="00EC0A4C" w:rsidP="00EC0A4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r w:rsidRPr="00771A7B">
        <w:rPr>
          <w:b/>
          <w:sz w:val="24"/>
          <w:szCs w:val="24"/>
        </w:rPr>
        <w:t xml:space="preserve"> специальности 12.00.14</w:t>
      </w:r>
    </w:p>
    <w:p w:rsidR="00EC0A4C" w:rsidRPr="00771A7B" w:rsidRDefault="00EC0A4C" w:rsidP="00EC0A4C">
      <w:pPr>
        <w:spacing w:line="240" w:lineRule="auto"/>
        <w:rPr>
          <w:b/>
          <w:sz w:val="24"/>
          <w:szCs w:val="24"/>
        </w:rPr>
      </w:pPr>
    </w:p>
    <w:p w:rsidR="00EC0A4C" w:rsidRPr="0012706E" w:rsidRDefault="00EC0A4C" w:rsidP="00EC0A4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  <w:spacing w:val="0"/>
          <w:sz w:val="24"/>
          <w:szCs w:val="24"/>
          <w:shd w:val="clear" w:color="auto" w:fill="FFFFFF"/>
        </w:rPr>
      </w:pPr>
      <w:r w:rsidRPr="00500D5B">
        <w:rPr>
          <w:rStyle w:val="10"/>
          <w:rFonts w:ascii="Times New Roman" w:hAnsi="Times New Roman"/>
          <w:spacing w:val="0"/>
          <w:sz w:val="24"/>
          <w:szCs w:val="24"/>
        </w:rPr>
        <w:t xml:space="preserve">Шифр специальности: </w:t>
      </w:r>
      <w:r w:rsidRPr="00500D5B">
        <w:rPr>
          <w:rStyle w:val="10"/>
          <w:rFonts w:ascii="Times New Roman" w:hAnsi="Times New Roman"/>
          <w:b/>
          <w:spacing w:val="0"/>
          <w:sz w:val="24"/>
          <w:szCs w:val="24"/>
        </w:rPr>
        <w:t>12.00.14</w:t>
      </w:r>
      <w:r>
        <w:rPr>
          <w:rStyle w:val="10"/>
          <w:rFonts w:ascii="Times New Roman" w:hAnsi="Times New Roman"/>
          <w:b/>
          <w:spacing w:val="0"/>
          <w:sz w:val="24"/>
          <w:szCs w:val="24"/>
        </w:rPr>
        <w:t xml:space="preserve"> –</w:t>
      </w:r>
      <w:r w:rsidRPr="00500D5B">
        <w:rPr>
          <w:rStyle w:val="10"/>
          <w:rFonts w:ascii="Times New Roman" w:hAnsi="Times New Roman"/>
          <w:b/>
          <w:spacing w:val="0"/>
          <w:sz w:val="24"/>
          <w:szCs w:val="24"/>
        </w:rPr>
        <w:t xml:space="preserve"> Административное право; административный процесс</w:t>
      </w:r>
    </w:p>
    <w:p w:rsidR="00EC0A4C" w:rsidRPr="00771A7B" w:rsidRDefault="00EC0A4C" w:rsidP="00EC0A4C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bookmark3"/>
      <w:r w:rsidRPr="00771A7B">
        <w:rPr>
          <w:rStyle w:val="20"/>
          <w:rFonts w:ascii="Times New Roman" w:hAnsi="Times New Roman"/>
          <w:sz w:val="24"/>
          <w:szCs w:val="24"/>
        </w:rPr>
        <w:t>Формула специальности</w:t>
      </w:r>
      <w:bookmarkEnd w:id="0"/>
      <w:r>
        <w:rPr>
          <w:rStyle w:val="20"/>
          <w:rFonts w:ascii="Times New Roman" w:hAnsi="Times New Roman"/>
          <w:sz w:val="24"/>
          <w:szCs w:val="24"/>
        </w:rPr>
        <w:t>:</w:t>
      </w:r>
    </w:p>
    <w:p w:rsidR="00EC0A4C" w:rsidRDefault="00EC0A4C" w:rsidP="00EC0A4C">
      <w:pPr>
        <w:pStyle w:val="a3"/>
        <w:rPr>
          <w:sz w:val="24"/>
          <w:szCs w:val="24"/>
          <w:lang w:val="ru-RU"/>
        </w:rPr>
      </w:pPr>
      <w:r w:rsidRPr="00771A7B">
        <w:rPr>
          <w:sz w:val="24"/>
          <w:szCs w:val="24"/>
        </w:rPr>
        <w:t xml:space="preserve">Содержанием специальности 12.00.14 </w:t>
      </w:r>
      <w:r>
        <w:rPr>
          <w:sz w:val="24"/>
          <w:szCs w:val="24"/>
        </w:rPr>
        <w:t>–</w:t>
      </w:r>
      <w:r w:rsidRPr="00771A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71A7B">
        <w:rPr>
          <w:sz w:val="24"/>
          <w:szCs w:val="24"/>
        </w:rPr>
        <w:t>Административное право; ад</w:t>
      </w:r>
      <w:r w:rsidRPr="00771A7B">
        <w:rPr>
          <w:sz w:val="24"/>
          <w:szCs w:val="24"/>
        </w:rPr>
        <w:softHyphen/>
        <w:t>министративный процесс» являются: теоретическое и прикладное исследова</w:t>
      </w:r>
      <w:r w:rsidRPr="00771A7B">
        <w:rPr>
          <w:sz w:val="24"/>
          <w:szCs w:val="24"/>
        </w:rPr>
        <w:softHyphen/>
        <w:t>ние предмета, методов, источников и системы административного права; историко-правовой анализ науки административного права, форм и методов го</w:t>
      </w:r>
      <w:r w:rsidRPr="00771A7B">
        <w:rPr>
          <w:sz w:val="24"/>
          <w:szCs w:val="24"/>
        </w:rPr>
        <w:softHyphen/>
        <w:t>сударственного управления; изучение административно-правового статуса субъектов административно-правовых отношений, системы органов и других субъектов, наделенных административно-властными полномочиями, вопро</w:t>
      </w:r>
      <w:r w:rsidRPr="00771A7B">
        <w:rPr>
          <w:sz w:val="24"/>
          <w:szCs w:val="24"/>
        </w:rPr>
        <w:softHyphen/>
        <w:t>сов государственной службы; исследование административно-правовых форм и методов деятельности органов исполнительной власти и других субъ</w:t>
      </w:r>
      <w:r w:rsidRPr="00771A7B">
        <w:rPr>
          <w:sz w:val="24"/>
          <w:szCs w:val="24"/>
        </w:rPr>
        <w:softHyphen/>
        <w:t xml:space="preserve">ектов, наделенных административно-властными полномочиями; изучение института административной ответственности; анализ и модернизация административно-правового регулирования в сфере экономики, социально- культурной области, деятельности по </w:t>
      </w:r>
      <w:r>
        <w:rPr>
          <w:sz w:val="24"/>
          <w:szCs w:val="24"/>
          <w:lang w:val="ru-RU"/>
        </w:rPr>
        <w:t xml:space="preserve">обеспечению </w:t>
      </w:r>
      <w:r w:rsidRPr="00771A7B">
        <w:rPr>
          <w:sz w:val="24"/>
          <w:szCs w:val="24"/>
        </w:rPr>
        <w:t>безопасности личности, госу</w:t>
      </w:r>
      <w:r w:rsidRPr="00771A7B">
        <w:rPr>
          <w:sz w:val="24"/>
          <w:szCs w:val="24"/>
        </w:rPr>
        <w:softHyphen/>
        <w:t>дарства и общества; иссле</w:t>
      </w:r>
      <w:r>
        <w:rPr>
          <w:sz w:val="24"/>
          <w:szCs w:val="24"/>
        </w:rPr>
        <w:t>дование концепций и направлений</w:t>
      </w:r>
      <w:r>
        <w:rPr>
          <w:sz w:val="24"/>
          <w:szCs w:val="24"/>
          <w:lang w:val="ru-RU"/>
        </w:rPr>
        <w:t xml:space="preserve"> осуществления административной реформы, возможностей совершенствования мер, предпринимаемых в рамках административной реформы</w:t>
      </w:r>
      <w:r w:rsidRPr="00771A7B">
        <w:rPr>
          <w:sz w:val="24"/>
          <w:szCs w:val="24"/>
        </w:rPr>
        <w:t>; анализ проблем обес</w:t>
      </w:r>
      <w:r w:rsidRPr="00771A7B">
        <w:rPr>
          <w:sz w:val="24"/>
          <w:szCs w:val="24"/>
        </w:rPr>
        <w:softHyphen/>
        <w:t>печения законности в деятельности органов исполнительной власти и других субъектов, наделенных административно-властными полномочиями; теоре</w:t>
      </w:r>
      <w:r w:rsidRPr="00771A7B">
        <w:rPr>
          <w:sz w:val="24"/>
          <w:szCs w:val="24"/>
        </w:rPr>
        <w:softHyphen/>
        <w:t>тическое и прикладное исследование предмета и содержания административ</w:t>
      </w:r>
      <w:r w:rsidRPr="00771A7B">
        <w:rPr>
          <w:sz w:val="24"/>
          <w:szCs w:val="24"/>
        </w:rPr>
        <w:softHyphen/>
        <w:t>но-процессуального права; изучение административно-процессуальных норм, административно-процессуальных отношений, особенностей и прин</w:t>
      </w:r>
      <w:r w:rsidRPr="00771A7B">
        <w:rPr>
          <w:sz w:val="24"/>
          <w:szCs w:val="24"/>
        </w:rPr>
        <w:softHyphen/>
        <w:t>ципов административно-процессуальной деятельности, вопросов админист</w:t>
      </w:r>
      <w:r w:rsidRPr="00771A7B">
        <w:rPr>
          <w:sz w:val="24"/>
          <w:szCs w:val="24"/>
        </w:rPr>
        <w:softHyphen/>
        <w:t>ративной юстиции;</w:t>
      </w:r>
      <w:r>
        <w:rPr>
          <w:sz w:val="24"/>
          <w:szCs w:val="24"/>
          <w:lang w:val="ru-RU"/>
        </w:rPr>
        <w:t xml:space="preserve"> </w:t>
      </w:r>
      <w:r w:rsidRPr="00771A7B">
        <w:rPr>
          <w:sz w:val="24"/>
          <w:szCs w:val="24"/>
        </w:rPr>
        <w:t>изучение вопросов административно-</w:t>
      </w:r>
      <w:proofErr w:type="spellStart"/>
      <w:r w:rsidRPr="00771A7B">
        <w:rPr>
          <w:sz w:val="24"/>
          <w:szCs w:val="24"/>
        </w:rPr>
        <w:t>юрисдикционного</w:t>
      </w:r>
      <w:proofErr w:type="spellEnd"/>
      <w:r w:rsidRPr="00771A7B">
        <w:rPr>
          <w:sz w:val="24"/>
          <w:szCs w:val="24"/>
        </w:rPr>
        <w:t xml:space="preserve"> процесса; анализ и разработка административных произ</w:t>
      </w:r>
      <w:r w:rsidRPr="00771A7B">
        <w:rPr>
          <w:sz w:val="24"/>
          <w:szCs w:val="24"/>
        </w:rPr>
        <w:softHyphen/>
        <w:t>водств; исследование и совершенствование производства по делам об адми</w:t>
      </w:r>
      <w:r w:rsidRPr="00771A7B">
        <w:rPr>
          <w:sz w:val="24"/>
          <w:szCs w:val="24"/>
        </w:rPr>
        <w:softHyphen/>
        <w:t>нистративных правонарушениях.</w:t>
      </w:r>
    </w:p>
    <w:p w:rsidR="00EC0A4C" w:rsidRPr="00015796" w:rsidRDefault="00EC0A4C" w:rsidP="00EC0A4C">
      <w:pPr>
        <w:pStyle w:val="a3"/>
        <w:rPr>
          <w:sz w:val="24"/>
          <w:szCs w:val="24"/>
        </w:rPr>
      </w:pPr>
      <w:r w:rsidRPr="00015796">
        <w:rPr>
          <w:sz w:val="24"/>
          <w:szCs w:val="24"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015796">
        <w:rPr>
          <w:bCs/>
          <w:sz w:val="24"/>
          <w:szCs w:val="24"/>
        </w:rPr>
        <w:t xml:space="preserve"> объективность, историзм и компаративизм изучения</w:t>
      </w:r>
      <w:r>
        <w:rPr>
          <w:bCs/>
          <w:sz w:val="24"/>
          <w:szCs w:val="24"/>
          <w:lang w:val="ru-RU"/>
        </w:rPr>
        <w:t xml:space="preserve"> административного</w:t>
      </w:r>
      <w:r w:rsidRPr="00015796">
        <w:rPr>
          <w:bCs/>
          <w:sz w:val="24"/>
          <w:szCs w:val="24"/>
        </w:rPr>
        <w:t xml:space="preserve"> права и</w:t>
      </w:r>
      <w:r>
        <w:rPr>
          <w:bCs/>
          <w:sz w:val="24"/>
          <w:szCs w:val="24"/>
          <w:lang w:val="ru-RU"/>
        </w:rPr>
        <w:t xml:space="preserve"> административного процесса</w:t>
      </w:r>
      <w:r w:rsidRPr="00015796">
        <w:rPr>
          <w:bCs/>
          <w:sz w:val="24"/>
          <w:szCs w:val="24"/>
        </w:rPr>
        <w:t xml:space="preserve">. </w:t>
      </w:r>
      <w:r w:rsidRPr="00015796">
        <w:rPr>
          <w:sz w:val="24"/>
          <w:szCs w:val="24"/>
        </w:rPr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015796">
        <w:rPr>
          <w:sz w:val="24"/>
          <w:szCs w:val="24"/>
        </w:rPr>
        <w:t>деятельностный</w:t>
      </w:r>
      <w:proofErr w:type="spellEnd"/>
      <w:r w:rsidRPr="00015796">
        <w:rPr>
          <w:sz w:val="24"/>
          <w:szCs w:val="24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015796">
        <w:rPr>
          <w:sz w:val="24"/>
          <w:szCs w:val="24"/>
        </w:rPr>
        <w:t>социогуманитаристики</w:t>
      </w:r>
      <w:proofErr w:type="spellEnd"/>
      <w:r w:rsidRPr="00015796">
        <w:rPr>
          <w:sz w:val="24"/>
          <w:szCs w:val="24"/>
        </w:rPr>
        <w:t>.</w:t>
      </w:r>
    </w:p>
    <w:p w:rsidR="00EC0A4C" w:rsidRPr="00015796" w:rsidRDefault="00EC0A4C" w:rsidP="00EC0A4C">
      <w:pPr>
        <w:pStyle w:val="a3"/>
        <w:rPr>
          <w:sz w:val="24"/>
          <w:szCs w:val="24"/>
          <w:lang w:val="ru-RU"/>
        </w:rPr>
      </w:pPr>
    </w:p>
    <w:p w:rsidR="00EC0A4C" w:rsidRPr="00500D5B" w:rsidRDefault="00EC0A4C" w:rsidP="00EC0A4C">
      <w:pPr>
        <w:pStyle w:val="a3"/>
        <w:rPr>
          <w:b/>
          <w:sz w:val="24"/>
          <w:szCs w:val="24"/>
        </w:rPr>
      </w:pPr>
      <w:r w:rsidRPr="00500D5B">
        <w:rPr>
          <w:b/>
          <w:sz w:val="24"/>
          <w:szCs w:val="24"/>
        </w:rPr>
        <w:t>Область исследования:</w:t>
      </w:r>
    </w:p>
    <w:p w:rsidR="00EC0A4C" w:rsidRPr="0012706E" w:rsidRDefault="00EC0A4C" w:rsidP="00EC0A4C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2706E">
        <w:rPr>
          <w:b/>
          <w:sz w:val="24"/>
          <w:szCs w:val="24"/>
        </w:rPr>
        <w:t>Административное право</w:t>
      </w:r>
    </w:p>
    <w:p w:rsidR="00EC0A4C" w:rsidRPr="00771A7B" w:rsidRDefault="00EC0A4C" w:rsidP="00EC0A4C">
      <w:pPr>
        <w:pStyle w:val="a3"/>
        <w:tabs>
          <w:tab w:val="left" w:pos="970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1. Предмет, методы и система административного права.</w:t>
      </w:r>
    </w:p>
    <w:p w:rsidR="00EC0A4C" w:rsidRPr="00771A7B" w:rsidRDefault="00EC0A4C" w:rsidP="00EC0A4C">
      <w:pPr>
        <w:pStyle w:val="a3"/>
        <w:tabs>
          <w:tab w:val="left" w:pos="99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2. Административно-правовые нормы и их источники.</w:t>
      </w:r>
    </w:p>
    <w:p w:rsidR="00EC0A4C" w:rsidRPr="00771A7B" w:rsidRDefault="00EC0A4C" w:rsidP="00EC0A4C">
      <w:pPr>
        <w:pStyle w:val="a3"/>
        <w:tabs>
          <w:tab w:val="left" w:pos="996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3. Административно-правовые отношения и их виды.</w:t>
      </w:r>
    </w:p>
    <w:p w:rsidR="00EC0A4C" w:rsidRPr="00771A7B" w:rsidRDefault="00EC0A4C" w:rsidP="00EC0A4C">
      <w:pPr>
        <w:pStyle w:val="a3"/>
        <w:tabs>
          <w:tab w:val="left" w:pos="99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4. Реализация административно-правовых норм.</w:t>
      </w:r>
    </w:p>
    <w:p w:rsidR="00EC0A4C" w:rsidRPr="00771A7B" w:rsidRDefault="00EC0A4C" w:rsidP="00EC0A4C">
      <w:pPr>
        <w:pStyle w:val="a3"/>
        <w:tabs>
          <w:tab w:val="left" w:pos="1009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5. История административного правового регулирования и история науки административного права, форм и методов государст</w:t>
      </w:r>
      <w:r w:rsidRPr="00771A7B">
        <w:rPr>
          <w:sz w:val="24"/>
          <w:szCs w:val="24"/>
        </w:rPr>
        <w:softHyphen/>
        <w:t>венного управления в России и за рубежом.</w:t>
      </w:r>
    </w:p>
    <w:p w:rsidR="00EC0A4C" w:rsidRPr="00771A7B" w:rsidRDefault="00EC0A4C" w:rsidP="00EC0A4C">
      <w:pPr>
        <w:pStyle w:val="a3"/>
        <w:tabs>
          <w:tab w:val="left" w:pos="1165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6. Административно-правовой статус субъектов административно-правовых отношений.</w:t>
      </w:r>
    </w:p>
    <w:p w:rsidR="00EC0A4C" w:rsidRPr="00771A7B" w:rsidRDefault="00EC0A4C" w:rsidP="00EC0A4C">
      <w:pPr>
        <w:pStyle w:val="a3"/>
        <w:tabs>
          <w:tab w:val="left" w:pos="10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7. Система органов, наделенных административно-правовыми полно</w:t>
      </w:r>
      <w:r w:rsidRPr="00771A7B">
        <w:rPr>
          <w:sz w:val="24"/>
          <w:szCs w:val="24"/>
        </w:rPr>
        <w:softHyphen/>
        <w:t>мочиями.</w:t>
      </w:r>
    </w:p>
    <w:p w:rsidR="00EC0A4C" w:rsidRPr="00771A7B" w:rsidRDefault="00EC0A4C" w:rsidP="00EC0A4C">
      <w:pPr>
        <w:pStyle w:val="a3"/>
        <w:tabs>
          <w:tab w:val="left" w:pos="10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8. Система, принципы и организация государственной службы.</w:t>
      </w:r>
    </w:p>
    <w:p w:rsidR="00EC0A4C" w:rsidRPr="00771A7B" w:rsidRDefault="00EC0A4C" w:rsidP="00EC0A4C">
      <w:pPr>
        <w:pStyle w:val="a3"/>
        <w:tabs>
          <w:tab w:val="left" w:pos="1026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1.</w:t>
      </w:r>
      <w:r w:rsidRPr="00771A7B">
        <w:rPr>
          <w:sz w:val="24"/>
          <w:szCs w:val="24"/>
        </w:rPr>
        <w:t>9. Правовое положение государственных служащих и прохождение го</w:t>
      </w:r>
      <w:r w:rsidRPr="00771A7B">
        <w:rPr>
          <w:sz w:val="24"/>
          <w:szCs w:val="24"/>
        </w:rPr>
        <w:softHyphen/>
        <w:t>сударственной службы.</w:t>
      </w:r>
    </w:p>
    <w:p w:rsidR="00EC0A4C" w:rsidRPr="00771A7B" w:rsidRDefault="00EC0A4C" w:rsidP="00EC0A4C">
      <w:pPr>
        <w:pStyle w:val="a3"/>
        <w:tabs>
          <w:tab w:val="left" w:pos="1172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10. Административно-правовые формы деятельности органов исполни</w:t>
      </w:r>
      <w:r w:rsidRPr="00771A7B">
        <w:rPr>
          <w:sz w:val="24"/>
          <w:szCs w:val="24"/>
        </w:rPr>
        <w:softHyphen/>
        <w:t>тельной власти и других субъектов, наделенных административно-властными полномочиями.</w:t>
      </w:r>
    </w:p>
    <w:p w:rsidR="00EC0A4C" w:rsidRPr="00771A7B" w:rsidRDefault="00EC0A4C" w:rsidP="00EC0A4C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11. Правовые акты управления, административные договоры.</w:t>
      </w:r>
    </w:p>
    <w:p w:rsidR="00EC0A4C" w:rsidRPr="00771A7B" w:rsidRDefault="00EC0A4C" w:rsidP="00EC0A4C">
      <w:pPr>
        <w:pStyle w:val="a3"/>
        <w:tabs>
          <w:tab w:val="left" w:pos="1213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12. Административно-правовые методы деятельности органов испол</w:t>
      </w:r>
      <w:r w:rsidRPr="00771A7B">
        <w:rPr>
          <w:sz w:val="24"/>
          <w:szCs w:val="24"/>
        </w:rPr>
        <w:softHyphen/>
        <w:t>нительной власти и других субъектов, наделенных административно-властными полномочиями.</w:t>
      </w:r>
    </w:p>
    <w:p w:rsidR="00EC0A4C" w:rsidRPr="00771A7B" w:rsidRDefault="00EC0A4C" w:rsidP="00EC0A4C">
      <w:pPr>
        <w:pStyle w:val="a3"/>
        <w:tabs>
          <w:tab w:val="left" w:pos="1213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 xml:space="preserve">13. Разрешительная система. </w:t>
      </w:r>
    </w:p>
    <w:p w:rsidR="00EC0A4C" w:rsidRPr="00771A7B" w:rsidRDefault="00EC0A4C" w:rsidP="00EC0A4C">
      <w:pPr>
        <w:pStyle w:val="a3"/>
        <w:tabs>
          <w:tab w:val="left" w:pos="113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 xml:space="preserve">14. Административный контроль и надзор. </w:t>
      </w:r>
    </w:p>
    <w:p w:rsidR="00EC0A4C" w:rsidRPr="00771A7B" w:rsidRDefault="00EC0A4C" w:rsidP="00EC0A4C">
      <w:pPr>
        <w:pStyle w:val="a3"/>
        <w:tabs>
          <w:tab w:val="left" w:pos="113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15. Административно-правовые режимы.</w:t>
      </w:r>
    </w:p>
    <w:p w:rsidR="00EC0A4C" w:rsidRPr="00771A7B" w:rsidRDefault="00EC0A4C" w:rsidP="00EC0A4C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16. Административно-правовое принуждение.</w:t>
      </w:r>
    </w:p>
    <w:p w:rsidR="00EC0A4C" w:rsidRPr="00771A7B" w:rsidRDefault="00EC0A4C" w:rsidP="00EC0A4C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17. Административное правонарушение.</w:t>
      </w:r>
    </w:p>
    <w:p w:rsidR="00EC0A4C" w:rsidRPr="00771A7B" w:rsidRDefault="00EC0A4C" w:rsidP="00EC0A4C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 xml:space="preserve">18. Сущность и отличительные черты административной ответственности. Соотношение административной ответственности с другими видами юридической ответственности. </w:t>
      </w:r>
    </w:p>
    <w:p w:rsidR="00EC0A4C" w:rsidRPr="00771A7B" w:rsidRDefault="00EC0A4C" w:rsidP="00EC0A4C">
      <w:pPr>
        <w:pStyle w:val="a3"/>
        <w:tabs>
          <w:tab w:val="left" w:pos="1162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 xml:space="preserve">19. Сущность административных наказаний и принципы их назначения. </w:t>
      </w:r>
    </w:p>
    <w:p w:rsidR="00EC0A4C" w:rsidRPr="00771A7B" w:rsidRDefault="00EC0A4C" w:rsidP="00EC0A4C">
      <w:pPr>
        <w:pStyle w:val="a3"/>
        <w:tabs>
          <w:tab w:val="left" w:pos="119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20. Административные правонарушения в различных отраслях и сфе</w:t>
      </w:r>
      <w:r w:rsidRPr="00771A7B">
        <w:rPr>
          <w:sz w:val="24"/>
          <w:szCs w:val="24"/>
        </w:rPr>
        <w:softHyphen/>
        <w:t>рах управления.</w:t>
      </w:r>
    </w:p>
    <w:p w:rsidR="00EC0A4C" w:rsidRPr="00771A7B" w:rsidRDefault="00EC0A4C" w:rsidP="00EC0A4C">
      <w:pPr>
        <w:pStyle w:val="a3"/>
        <w:tabs>
          <w:tab w:val="left" w:pos="1129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21. Административно-правовое регулирование в сфере экономики.</w:t>
      </w:r>
    </w:p>
    <w:p w:rsidR="00EC0A4C" w:rsidRPr="00771A7B" w:rsidRDefault="00EC0A4C" w:rsidP="00EC0A4C">
      <w:pPr>
        <w:pStyle w:val="a3"/>
        <w:tabs>
          <w:tab w:val="left" w:pos="1210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22.Отраслевое административно-правовое регулирование в хозяйст</w:t>
      </w:r>
      <w:r w:rsidRPr="00771A7B">
        <w:rPr>
          <w:sz w:val="24"/>
          <w:szCs w:val="24"/>
        </w:rPr>
        <w:softHyphen/>
        <w:t>венно-экономических комплексах.</w:t>
      </w:r>
    </w:p>
    <w:p w:rsidR="00EC0A4C" w:rsidRPr="00771A7B" w:rsidRDefault="00EC0A4C" w:rsidP="00EC0A4C">
      <w:pPr>
        <w:pStyle w:val="a3"/>
        <w:tabs>
          <w:tab w:val="left" w:pos="115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23. Административно-правовое регулирование в социально-культурной области.</w:t>
      </w:r>
    </w:p>
    <w:p w:rsidR="00EC0A4C" w:rsidRPr="00771A7B" w:rsidRDefault="00EC0A4C" w:rsidP="00EC0A4C">
      <w:pPr>
        <w:pStyle w:val="a3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24. Административно-правовое регулирование деятельности по защите безопасности личности, государства и общества.</w:t>
      </w:r>
    </w:p>
    <w:p w:rsidR="00EC0A4C" w:rsidRPr="00F55436" w:rsidRDefault="00EC0A4C" w:rsidP="00EC0A4C">
      <w:pPr>
        <w:pStyle w:val="a3"/>
        <w:tabs>
          <w:tab w:val="left" w:pos="117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25</w:t>
      </w:r>
      <w:r>
        <w:rPr>
          <w:sz w:val="24"/>
          <w:szCs w:val="24"/>
        </w:rPr>
        <w:t>. Концепции</w:t>
      </w:r>
      <w:r>
        <w:rPr>
          <w:sz w:val="24"/>
          <w:szCs w:val="24"/>
          <w:lang w:val="ru-RU"/>
        </w:rPr>
        <w:t xml:space="preserve"> и </w:t>
      </w:r>
      <w:r w:rsidRPr="00771A7B">
        <w:rPr>
          <w:sz w:val="24"/>
          <w:szCs w:val="24"/>
        </w:rPr>
        <w:t>направления осуществления административной реформы.</w:t>
      </w:r>
      <w:r>
        <w:rPr>
          <w:sz w:val="24"/>
          <w:szCs w:val="24"/>
          <w:lang w:val="ru-RU"/>
        </w:rPr>
        <w:t xml:space="preserve"> Возможности совершенствования мер, предпринимаемых в рамках административной реформы.</w:t>
      </w:r>
    </w:p>
    <w:p w:rsidR="00EC0A4C" w:rsidRPr="00771A7B" w:rsidRDefault="00EC0A4C" w:rsidP="00EC0A4C">
      <w:pPr>
        <w:pStyle w:val="a3"/>
        <w:tabs>
          <w:tab w:val="left" w:pos="121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26. Обеспечение законности в деятельности органов исполнительной власти и других субъектов, наделенных административно-властными полно</w:t>
      </w:r>
      <w:r w:rsidRPr="00771A7B">
        <w:rPr>
          <w:sz w:val="24"/>
          <w:szCs w:val="24"/>
        </w:rPr>
        <w:softHyphen/>
        <w:t>мочиями.</w:t>
      </w:r>
    </w:p>
    <w:p w:rsidR="00EC0A4C" w:rsidRDefault="00EC0A4C" w:rsidP="00EC0A4C">
      <w:pPr>
        <w:pStyle w:val="a3"/>
        <w:tabs>
          <w:tab w:val="left" w:pos="1177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1.27. </w:t>
      </w:r>
      <w:r w:rsidRPr="00771A7B">
        <w:rPr>
          <w:sz w:val="24"/>
          <w:szCs w:val="24"/>
        </w:rPr>
        <w:t xml:space="preserve">Сравнительное административное правоведение. </w:t>
      </w:r>
    </w:p>
    <w:p w:rsidR="00EC0A4C" w:rsidRPr="00771A7B" w:rsidRDefault="00EC0A4C" w:rsidP="00EC0A4C">
      <w:pPr>
        <w:pStyle w:val="a3"/>
        <w:tabs>
          <w:tab w:val="left" w:pos="1177"/>
        </w:tabs>
        <w:rPr>
          <w:sz w:val="24"/>
          <w:szCs w:val="24"/>
        </w:rPr>
      </w:pPr>
    </w:p>
    <w:p w:rsidR="00EC0A4C" w:rsidRPr="00771A7B" w:rsidRDefault="00EC0A4C" w:rsidP="00EC0A4C">
      <w:pPr>
        <w:pStyle w:val="a3"/>
        <w:tabs>
          <w:tab w:val="left" w:pos="1177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2706E">
        <w:rPr>
          <w:b/>
          <w:sz w:val="24"/>
          <w:szCs w:val="24"/>
        </w:rPr>
        <w:t>Административный процесс</w:t>
      </w:r>
    </w:p>
    <w:p w:rsidR="00EC0A4C" w:rsidRPr="00771A7B" w:rsidRDefault="00EC0A4C" w:rsidP="00EC0A4C">
      <w:pPr>
        <w:pStyle w:val="a3"/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1. Предмет и содержание административно-процессуального права.</w:t>
      </w:r>
    </w:p>
    <w:p w:rsidR="00EC0A4C" w:rsidRPr="00771A7B" w:rsidRDefault="00EC0A4C" w:rsidP="00EC0A4C">
      <w:pPr>
        <w:pStyle w:val="a3"/>
        <w:tabs>
          <w:tab w:val="left" w:pos="101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2. Административно-процессуальные нормы.</w:t>
      </w:r>
    </w:p>
    <w:p w:rsidR="00EC0A4C" w:rsidRPr="00771A7B" w:rsidRDefault="00EC0A4C" w:rsidP="00EC0A4C">
      <w:pPr>
        <w:pStyle w:val="a3"/>
        <w:tabs>
          <w:tab w:val="left" w:pos="101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3. Административно-процессуальные отношения.</w:t>
      </w:r>
    </w:p>
    <w:p w:rsidR="00EC0A4C" w:rsidRPr="00771A7B" w:rsidRDefault="00EC0A4C" w:rsidP="00EC0A4C">
      <w:pPr>
        <w:pStyle w:val="a3"/>
        <w:tabs>
          <w:tab w:val="left" w:pos="1129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4. Особенности и принципы административно-процессуальной дея</w:t>
      </w:r>
      <w:r w:rsidRPr="00771A7B">
        <w:rPr>
          <w:sz w:val="24"/>
          <w:szCs w:val="24"/>
        </w:rPr>
        <w:softHyphen/>
        <w:t>тельности.</w:t>
      </w:r>
    </w:p>
    <w:p w:rsidR="00EC0A4C" w:rsidRPr="00771A7B" w:rsidRDefault="00EC0A4C" w:rsidP="00EC0A4C">
      <w:pPr>
        <w:pStyle w:val="a3"/>
        <w:tabs>
          <w:tab w:val="left" w:pos="101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5. Административная юстиция.</w:t>
      </w:r>
    </w:p>
    <w:p w:rsidR="00EC0A4C" w:rsidRPr="00D46A8B" w:rsidRDefault="00EC0A4C" w:rsidP="00EC0A4C">
      <w:pPr>
        <w:pStyle w:val="a3"/>
        <w:tabs>
          <w:tab w:val="left" w:pos="101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 xml:space="preserve">6. Принципы и система </w:t>
      </w:r>
      <w:r w:rsidRPr="00D46A8B">
        <w:rPr>
          <w:sz w:val="24"/>
          <w:szCs w:val="24"/>
          <w:lang w:val="ru-RU"/>
        </w:rPr>
        <w:t>административной юстиции.</w:t>
      </w:r>
    </w:p>
    <w:p w:rsidR="00EC0A4C" w:rsidRPr="00022010" w:rsidRDefault="00EC0A4C" w:rsidP="00EC0A4C">
      <w:pPr>
        <w:pStyle w:val="a3"/>
        <w:tabs>
          <w:tab w:val="left" w:pos="994"/>
        </w:tabs>
        <w:rPr>
          <w:color w:val="FF0000"/>
          <w:sz w:val="24"/>
          <w:szCs w:val="24"/>
          <w:lang w:val="ru-RU"/>
        </w:rPr>
      </w:pPr>
      <w:r w:rsidRPr="00022010">
        <w:rPr>
          <w:sz w:val="24"/>
          <w:szCs w:val="24"/>
          <w:lang w:val="ru-RU"/>
        </w:rPr>
        <w:t>2.</w:t>
      </w:r>
      <w:r w:rsidRPr="00022010">
        <w:rPr>
          <w:sz w:val="24"/>
          <w:szCs w:val="24"/>
        </w:rPr>
        <w:t xml:space="preserve">7. Процессуальные аспекты </w:t>
      </w:r>
      <w:r w:rsidRPr="00D46A8B">
        <w:rPr>
          <w:sz w:val="24"/>
          <w:szCs w:val="24"/>
          <w:lang w:val="ru-RU"/>
        </w:rPr>
        <w:t>административной юстиции.</w:t>
      </w:r>
    </w:p>
    <w:p w:rsidR="00EC0A4C" w:rsidRPr="00022010" w:rsidRDefault="00EC0A4C" w:rsidP="00EC0A4C">
      <w:pPr>
        <w:pStyle w:val="a3"/>
        <w:tabs>
          <w:tab w:val="left" w:pos="1008"/>
        </w:tabs>
        <w:rPr>
          <w:i/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8. Сравнительное правоведение проблем административной юстиции</w:t>
      </w:r>
      <w:r>
        <w:rPr>
          <w:sz w:val="24"/>
          <w:szCs w:val="24"/>
          <w:lang w:val="ru-RU"/>
        </w:rPr>
        <w:t>.</w:t>
      </w:r>
      <w:r w:rsidRPr="00771A7B">
        <w:rPr>
          <w:sz w:val="24"/>
          <w:szCs w:val="24"/>
        </w:rPr>
        <w:t xml:space="preserve"> </w:t>
      </w:r>
    </w:p>
    <w:p w:rsidR="00EC0A4C" w:rsidRPr="00771A7B" w:rsidRDefault="00EC0A4C" w:rsidP="00EC0A4C">
      <w:pPr>
        <w:pStyle w:val="a3"/>
        <w:tabs>
          <w:tab w:val="left" w:pos="99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9. Административно-</w:t>
      </w:r>
      <w:proofErr w:type="spellStart"/>
      <w:r w:rsidRPr="00771A7B">
        <w:rPr>
          <w:sz w:val="24"/>
          <w:szCs w:val="24"/>
        </w:rPr>
        <w:t>юрисдикционный</w:t>
      </w:r>
      <w:proofErr w:type="spellEnd"/>
      <w:r w:rsidRPr="00771A7B">
        <w:rPr>
          <w:sz w:val="24"/>
          <w:szCs w:val="24"/>
        </w:rPr>
        <w:t xml:space="preserve"> процесс.</w:t>
      </w:r>
    </w:p>
    <w:p w:rsidR="00EC0A4C" w:rsidRPr="00771A7B" w:rsidRDefault="00EC0A4C" w:rsidP="00EC0A4C">
      <w:pPr>
        <w:pStyle w:val="a3"/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10. Производство по разрешению административно-правовых споров.</w:t>
      </w:r>
    </w:p>
    <w:p w:rsidR="00EC0A4C" w:rsidRPr="00771A7B" w:rsidRDefault="00EC0A4C" w:rsidP="00EC0A4C">
      <w:pPr>
        <w:pStyle w:val="a3"/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11. Производство по принятию правовых актов управления.</w:t>
      </w:r>
    </w:p>
    <w:p w:rsidR="00EC0A4C" w:rsidRPr="00771A7B" w:rsidRDefault="00EC0A4C" w:rsidP="00EC0A4C">
      <w:pPr>
        <w:pStyle w:val="a3"/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12. Производство по рассмотрению обращений граждан и организаций.</w:t>
      </w:r>
    </w:p>
    <w:p w:rsidR="00EC0A4C" w:rsidRPr="00771A7B" w:rsidRDefault="00EC0A4C" w:rsidP="00EC0A4C">
      <w:pPr>
        <w:pStyle w:val="a3"/>
        <w:tabs>
          <w:tab w:val="left" w:pos="1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13. Производства по делам о поощрениях и наложении дисциплинар</w:t>
      </w:r>
      <w:r w:rsidRPr="00771A7B">
        <w:rPr>
          <w:sz w:val="24"/>
          <w:szCs w:val="24"/>
        </w:rPr>
        <w:softHyphen/>
        <w:t>ных взысканий.</w:t>
      </w:r>
    </w:p>
    <w:p w:rsidR="00EC0A4C" w:rsidRPr="00771A7B" w:rsidRDefault="00EC0A4C" w:rsidP="00EC0A4C">
      <w:pPr>
        <w:pStyle w:val="a3"/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14. Регистрационное производство.</w:t>
      </w:r>
    </w:p>
    <w:p w:rsidR="00EC0A4C" w:rsidRPr="00771A7B" w:rsidRDefault="00EC0A4C" w:rsidP="00EC0A4C">
      <w:pPr>
        <w:pStyle w:val="a3"/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15. Лицензионное производство.</w:t>
      </w:r>
    </w:p>
    <w:p w:rsidR="00EC0A4C" w:rsidRPr="00771A7B" w:rsidRDefault="00EC0A4C" w:rsidP="00EC0A4C">
      <w:pPr>
        <w:pStyle w:val="a3"/>
        <w:tabs>
          <w:tab w:val="left" w:pos="111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16. Исполнительное производство.</w:t>
      </w:r>
    </w:p>
    <w:p w:rsidR="00EC0A4C" w:rsidRPr="00771A7B" w:rsidRDefault="00EC0A4C" w:rsidP="00EC0A4C">
      <w:pPr>
        <w:pStyle w:val="a3"/>
        <w:tabs>
          <w:tab w:val="left" w:pos="1157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17. Принципы и общие положения производства по делам об админи</w:t>
      </w:r>
      <w:r w:rsidRPr="00771A7B">
        <w:rPr>
          <w:sz w:val="24"/>
          <w:szCs w:val="24"/>
        </w:rPr>
        <w:softHyphen/>
        <w:t>стративных правонарушениях.</w:t>
      </w:r>
    </w:p>
    <w:p w:rsidR="00EC0A4C" w:rsidRPr="00771A7B" w:rsidRDefault="00EC0A4C" w:rsidP="00EC0A4C">
      <w:pPr>
        <w:pStyle w:val="a3"/>
        <w:tabs>
          <w:tab w:val="left" w:pos="112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18. Субъекты административной юрисдикции.</w:t>
      </w:r>
    </w:p>
    <w:p w:rsidR="00EC0A4C" w:rsidRPr="00771A7B" w:rsidRDefault="00EC0A4C" w:rsidP="00EC0A4C">
      <w:pPr>
        <w:pStyle w:val="a3"/>
        <w:tabs>
          <w:tab w:val="left" w:pos="1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2.</w:t>
      </w:r>
      <w:r w:rsidRPr="00771A7B">
        <w:rPr>
          <w:sz w:val="24"/>
          <w:szCs w:val="24"/>
        </w:rPr>
        <w:t>19. Участники производства по делам об административных правона</w:t>
      </w:r>
      <w:r w:rsidRPr="00771A7B">
        <w:rPr>
          <w:sz w:val="24"/>
          <w:szCs w:val="24"/>
        </w:rPr>
        <w:softHyphen/>
        <w:t>рушениях.</w:t>
      </w:r>
    </w:p>
    <w:p w:rsidR="00EC0A4C" w:rsidRPr="00771A7B" w:rsidRDefault="00EC0A4C" w:rsidP="00EC0A4C">
      <w:pPr>
        <w:pStyle w:val="a3"/>
        <w:tabs>
          <w:tab w:val="left" w:pos="1142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20. Доказывание и доказательства по делам об административных пра</w:t>
      </w:r>
      <w:r w:rsidRPr="00771A7B">
        <w:rPr>
          <w:sz w:val="24"/>
          <w:szCs w:val="24"/>
        </w:rPr>
        <w:softHyphen/>
        <w:t>вонарушениях.</w:t>
      </w:r>
    </w:p>
    <w:p w:rsidR="00EC0A4C" w:rsidRPr="00771A7B" w:rsidRDefault="00EC0A4C" w:rsidP="00EC0A4C">
      <w:pPr>
        <w:pStyle w:val="a3"/>
        <w:tabs>
          <w:tab w:val="left" w:pos="1186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21. Меры обеспечения производства по делам об административных правонарушениях.</w:t>
      </w:r>
    </w:p>
    <w:p w:rsidR="00EC0A4C" w:rsidRPr="00771A7B" w:rsidRDefault="00EC0A4C" w:rsidP="00EC0A4C">
      <w:pPr>
        <w:pStyle w:val="a3"/>
        <w:tabs>
          <w:tab w:val="left" w:pos="1145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22. Стадии производства по делам об административных правонаруше</w:t>
      </w:r>
      <w:r w:rsidRPr="00771A7B">
        <w:rPr>
          <w:sz w:val="24"/>
          <w:szCs w:val="24"/>
        </w:rPr>
        <w:softHyphen/>
        <w:t>ниях.</w:t>
      </w:r>
    </w:p>
    <w:p w:rsidR="00EC0A4C" w:rsidRPr="00771A7B" w:rsidRDefault="00EC0A4C" w:rsidP="00EC0A4C">
      <w:pPr>
        <w:spacing w:line="240" w:lineRule="auto"/>
        <w:rPr>
          <w:sz w:val="24"/>
          <w:szCs w:val="24"/>
        </w:rPr>
      </w:pPr>
    </w:p>
    <w:p w:rsidR="00CE71FA" w:rsidRDefault="00EC0A4C">
      <w:bookmarkStart w:id="1" w:name="_GoBack"/>
      <w:bookmarkEnd w:id="1"/>
    </w:p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54"/>
    <w:rsid w:val="00646AC6"/>
    <w:rsid w:val="00675C54"/>
    <w:rsid w:val="00CD79DC"/>
    <w:rsid w:val="00E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A4C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EC0A4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">
    <w:name w:val="Заголовок №1_"/>
    <w:link w:val="11"/>
    <w:locked/>
    <w:rsid w:val="00EC0A4C"/>
    <w:rPr>
      <w:b/>
      <w:bCs/>
      <w:spacing w:val="40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EC0A4C"/>
    <w:rPr>
      <w:b/>
      <w:bCs/>
      <w:spacing w:val="40"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EC0A4C"/>
    <w:pPr>
      <w:shd w:val="clear" w:color="auto" w:fill="FFFFFF"/>
      <w:spacing w:after="300" w:line="240" w:lineRule="atLeast"/>
      <w:ind w:firstLine="0"/>
      <w:outlineLvl w:val="0"/>
    </w:pPr>
    <w:rPr>
      <w:rFonts w:asciiTheme="minorHAnsi" w:eastAsiaTheme="minorHAnsi" w:hAnsiTheme="minorHAnsi" w:cstheme="minorBidi"/>
      <w:b/>
      <w:bCs/>
      <w:spacing w:val="40"/>
      <w:sz w:val="32"/>
      <w:szCs w:val="32"/>
    </w:rPr>
  </w:style>
  <w:style w:type="character" w:customStyle="1" w:styleId="2">
    <w:name w:val="Заголовок №2_"/>
    <w:link w:val="21"/>
    <w:uiPriority w:val="99"/>
    <w:locked/>
    <w:rsid w:val="00EC0A4C"/>
    <w:rPr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EC0A4C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C0A4C"/>
    <w:pPr>
      <w:shd w:val="clear" w:color="auto" w:fill="FFFFFF"/>
      <w:spacing w:before="480" w:after="480" w:line="24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A4C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EC0A4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">
    <w:name w:val="Заголовок №1_"/>
    <w:link w:val="11"/>
    <w:locked/>
    <w:rsid w:val="00EC0A4C"/>
    <w:rPr>
      <w:b/>
      <w:bCs/>
      <w:spacing w:val="40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EC0A4C"/>
    <w:rPr>
      <w:b/>
      <w:bCs/>
      <w:spacing w:val="40"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EC0A4C"/>
    <w:pPr>
      <w:shd w:val="clear" w:color="auto" w:fill="FFFFFF"/>
      <w:spacing w:after="300" w:line="240" w:lineRule="atLeast"/>
      <w:ind w:firstLine="0"/>
      <w:outlineLvl w:val="0"/>
    </w:pPr>
    <w:rPr>
      <w:rFonts w:asciiTheme="minorHAnsi" w:eastAsiaTheme="minorHAnsi" w:hAnsiTheme="minorHAnsi" w:cstheme="minorBidi"/>
      <w:b/>
      <w:bCs/>
      <w:spacing w:val="40"/>
      <w:sz w:val="32"/>
      <w:szCs w:val="32"/>
    </w:rPr>
  </w:style>
  <w:style w:type="character" w:customStyle="1" w:styleId="2">
    <w:name w:val="Заголовок №2_"/>
    <w:link w:val="21"/>
    <w:uiPriority w:val="99"/>
    <w:locked/>
    <w:rsid w:val="00EC0A4C"/>
    <w:rPr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EC0A4C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C0A4C"/>
    <w:pPr>
      <w:shd w:val="clear" w:color="auto" w:fill="FFFFFF"/>
      <w:spacing w:before="480" w:after="480" w:line="24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2015-06-09T09:53:00Z</dcterms:created>
  <dcterms:modified xsi:type="dcterms:W3CDTF">2015-06-09T09:53:00Z</dcterms:modified>
</cp:coreProperties>
</file>